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2F" w:rsidRPr="000A5AFD" w:rsidRDefault="00911A27" w:rsidP="00694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5AFD">
        <w:rPr>
          <w:rFonts w:ascii="Times New Roman" w:hAnsi="Times New Roman" w:cs="Times New Roman"/>
          <w:b/>
          <w:sz w:val="28"/>
          <w:szCs w:val="28"/>
        </w:rPr>
        <w:t xml:space="preserve">Развитие творческих способностей у детей </w:t>
      </w:r>
      <w:proofErr w:type="gramStart"/>
      <w:r w:rsidRPr="000A5AFD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</w:p>
    <w:p w:rsidR="00911A27" w:rsidRPr="000A5AFD" w:rsidRDefault="00911A27" w:rsidP="00694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FD">
        <w:rPr>
          <w:rFonts w:ascii="Times New Roman" w:hAnsi="Times New Roman" w:cs="Times New Roman"/>
          <w:b/>
          <w:sz w:val="28"/>
          <w:szCs w:val="28"/>
        </w:rPr>
        <w:t>возраста посредством хореографической деятельности</w:t>
      </w:r>
      <w:r w:rsidR="001B30AD">
        <w:rPr>
          <w:rFonts w:ascii="Times New Roman" w:hAnsi="Times New Roman" w:cs="Times New Roman"/>
          <w:b/>
          <w:sz w:val="28"/>
          <w:szCs w:val="28"/>
        </w:rPr>
        <w:t xml:space="preserve"> с элементами кине</w:t>
      </w:r>
      <w:r w:rsidR="00C87FA1">
        <w:rPr>
          <w:rFonts w:ascii="Times New Roman" w:hAnsi="Times New Roman" w:cs="Times New Roman"/>
          <w:b/>
          <w:sz w:val="28"/>
          <w:szCs w:val="28"/>
        </w:rPr>
        <w:t>зиологии</w:t>
      </w:r>
      <w:r w:rsidRPr="000A5AFD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C87FA1" w:rsidRPr="00C87FA1" w:rsidRDefault="0061022F" w:rsidP="00C8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F">
        <w:rPr>
          <w:rFonts w:ascii="Times New Roman" w:hAnsi="Times New Roman" w:cs="Times New Roman"/>
          <w:sz w:val="28"/>
          <w:szCs w:val="28"/>
        </w:rPr>
        <w:t xml:space="preserve"> </w:t>
      </w:r>
      <w:r w:rsidR="004470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022F">
        <w:rPr>
          <w:rFonts w:ascii="Times New Roman" w:hAnsi="Times New Roman" w:cs="Times New Roman"/>
          <w:sz w:val="28"/>
          <w:szCs w:val="28"/>
        </w:rPr>
        <w:t xml:space="preserve"> Развитие творческой личности яв</w:t>
      </w:r>
      <w:r w:rsidR="009F62CB">
        <w:rPr>
          <w:rFonts w:ascii="Times New Roman" w:hAnsi="Times New Roman" w:cs="Times New Roman"/>
          <w:sz w:val="28"/>
          <w:szCs w:val="28"/>
        </w:rPr>
        <w:t>ляется актуальной задачей совре</w:t>
      </w:r>
      <w:r w:rsidRPr="0061022F">
        <w:rPr>
          <w:rFonts w:ascii="Times New Roman" w:hAnsi="Times New Roman" w:cs="Times New Roman"/>
          <w:sz w:val="28"/>
          <w:szCs w:val="28"/>
        </w:rPr>
        <w:t>менной  педагогики. Жизнь постоянно сов</w:t>
      </w:r>
      <w:r w:rsidR="009F62CB">
        <w:rPr>
          <w:rFonts w:ascii="Times New Roman" w:hAnsi="Times New Roman" w:cs="Times New Roman"/>
          <w:sz w:val="28"/>
          <w:szCs w:val="28"/>
        </w:rPr>
        <w:t>ершенствуется и ставит перед че</w:t>
      </w:r>
      <w:r w:rsidRPr="0061022F">
        <w:rPr>
          <w:rFonts w:ascii="Times New Roman" w:hAnsi="Times New Roman" w:cs="Times New Roman"/>
          <w:sz w:val="28"/>
          <w:szCs w:val="28"/>
        </w:rPr>
        <w:t xml:space="preserve">ловеком новые задачи, решение которых зависит не только от определенной суммы знаний и умений, но и готовности человека к изменению, к поиску, к творчеству в социуме. Современная психолого-педагогическая наука располагает данными о том, что все виды искусства развивают у детей не только художественные способности, но и «всеобщую универсальную человеческую способность, которая, будучи развитой, реализуется в любой сфере человеческой деятельности» (Э. И. </w:t>
      </w:r>
      <w:proofErr w:type="spellStart"/>
      <w:r w:rsidRPr="0061022F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Pr="0061022F">
        <w:rPr>
          <w:rFonts w:ascii="Times New Roman" w:hAnsi="Times New Roman" w:cs="Times New Roman"/>
          <w:sz w:val="28"/>
          <w:szCs w:val="28"/>
        </w:rPr>
        <w:t xml:space="preserve">) – способность к творчеству. И чем раньше произойдет встреча ребенка с искусством, тем процесс развития этой способности будет более эффективным. </w:t>
      </w:r>
      <w:r w:rsidR="00C87FA1" w:rsidRPr="00C87FA1">
        <w:rPr>
          <w:rFonts w:ascii="Times New Roman" w:hAnsi="Times New Roman" w:cs="Times New Roman"/>
          <w:sz w:val="28"/>
          <w:szCs w:val="28"/>
        </w:rPr>
        <w:t xml:space="preserve">На сегодняшний день одним из перспективных средств такого развития выступают </w:t>
      </w:r>
      <w:proofErr w:type="spellStart"/>
      <w:r w:rsidR="00C87FA1" w:rsidRPr="00C87FA1">
        <w:rPr>
          <w:rFonts w:ascii="Times New Roman" w:hAnsi="Times New Roman" w:cs="Times New Roman"/>
          <w:sz w:val="28"/>
          <w:szCs w:val="28"/>
        </w:rPr>
        <w:t>ки</w:t>
      </w:r>
      <w:r w:rsidR="00C87FA1">
        <w:rPr>
          <w:rFonts w:ascii="Times New Roman" w:hAnsi="Times New Roman" w:cs="Times New Roman"/>
          <w:sz w:val="28"/>
          <w:szCs w:val="28"/>
        </w:rPr>
        <w:t>незиологические</w:t>
      </w:r>
      <w:proofErr w:type="spellEnd"/>
      <w:r w:rsidR="00C87FA1">
        <w:rPr>
          <w:rFonts w:ascii="Times New Roman" w:hAnsi="Times New Roman" w:cs="Times New Roman"/>
          <w:sz w:val="28"/>
          <w:szCs w:val="28"/>
        </w:rPr>
        <w:t xml:space="preserve"> упражнения, воз</w:t>
      </w:r>
      <w:r w:rsidR="00C87FA1" w:rsidRPr="00C87FA1">
        <w:rPr>
          <w:rFonts w:ascii="Times New Roman" w:hAnsi="Times New Roman" w:cs="Times New Roman"/>
          <w:sz w:val="28"/>
          <w:szCs w:val="28"/>
        </w:rPr>
        <w:t xml:space="preserve">можности которых в практике детского сада реализуются далеко не полностью.  Что такое </w:t>
      </w:r>
      <w:proofErr w:type="spellStart"/>
      <w:r w:rsidR="00C87FA1" w:rsidRPr="00C87FA1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C87FA1" w:rsidRPr="00C87FA1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="00C87FA1" w:rsidRPr="00C87FA1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C87FA1" w:rsidRPr="00C87FA1">
        <w:rPr>
          <w:rFonts w:ascii="Times New Roman" w:hAnsi="Times New Roman" w:cs="Times New Roman"/>
          <w:sz w:val="28"/>
          <w:szCs w:val="28"/>
        </w:rPr>
        <w:t xml:space="preserve"> – это перспективное научное направление, синтезирующее в себе знания и методы из многих отраслей</w:t>
      </w:r>
      <w:r w:rsidR="00C87FA1">
        <w:rPr>
          <w:rFonts w:ascii="Times New Roman" w:hAnsi="Times New Roman" w:cs="Times New Roman"/>
          <w:sz w:val="28"/>
          <w:szCs w:val="28"/>
        </w:rPr>
        <w:t xml:space="preserve"> наук, таких как медицина, педа</w:t>
      </w:r>
      <w:r w:rsidR="00C87FA1" w:rsidRPr="00C87FA1">
        <w:rPr>
          <w:rFonts w:ascii="Times New Roman" w:hAnsi="Times New Roman" w:cs="Times New Roman"/>
          <w:sz w:val="28"/>
          <w:szCs w:val="28"/>
        </w:rPr>
        <w:t>гогика, психология, коррекционная и специальная педагогика, логопедия и многие другие.</w:t>
      </w:r>
      <w:r w:rsidR="00C87FA1">
        <w:rPr>
          <w:rFonts w:ascii="Times New Roman" w:hAnsi="Times New Roman" w:cs="Times New Roman"/>
          <w:sz w:val="28"/>
          <w:szCs w:val="28"/>
        </w:rPr>
        <w:t xml:space="preserve"> </w:t>
      </w:r>
      <w:r w:rsidR="00C87FA1" w:rsidRPr="00C87FA1">
        <w:rPr>
          <w:rFonts w:ascii="Times New Roman" w:hAnsi="Times New Roman" w:cs="Times New Roman"/>
          <w:sz w:val="28"/>
          <w:szCs w:val="28"/>
        </w:rPr>
        <w:t xml:space="preserve">У большинства детей, наблюдаются нарушения координации движений, несогласованность речи с движениями и музыкой и это сказывается на развитии творческих способностей. </w:t>
      </w:r>
      <w:proofErr w:type="gramStart"/>
      <w:r w:rsidR="00C87FA1" w:rsidRPr="00C87FA1">
        <w:rPr>
          <w:rFonts w:ascii="Times New Roman" w:hAnsi="Times New Roman" w:cs="Times New Roman"/>
          <w:sz w:val="28"/>
          <w:szCs w:val="28"/>
        </w:rPr>
        <w:t>С помощью приемов кинезиологии укрепляется здоровье, оптимизируются основные психические процессы (память, внимание, мышление, речь, слух,  воображение, восприятие), повышается умственная работоспособность, улучшается психоэмоциональное состояние.</w:t>
      </w:r>
      <w:proofErr w:type="gramEnd"/>
      <w:r w:rsidR="00C87FA1" w:rsidRPr="00C87FA1">
        <w:rPr>
          <w:rFonts w:ascii="Times New Roman" w:hAnsi="Times New Roman" w:cs="Times New Roman"/>
          <w:sz w:val="28"/>
          <w:szCs w:val="28"/>
        </w:rPr>
        <w:t xml:space="preserve"> В результате обучения </w:t>
      </w:r>
      <w:proofErr w:type="spellStart"/>
      <w:r w:rsidR="00C87FA1" w:rsidRPr="00C87FA1">
        <w:rPr>
          <w:rFonts w:ascii="Times New Roman" w:hAnsi="Times New Roman" w:cs="Times New Roman"/>
          <w:sz w:val="28"/>
          <w:szCs w:val="28"/>
        </w:rPr>
        <w:t>кинезиологическим</w:t>
      </w:r>
      <w:proofErr w:type="spellEnd"/>
      <w:r w:rsidR="00C87FA1" w:rsidRPr="00C87FA1">
        <w:rPr>
          <w:rFonts w:ascii="Times New Roman" w:hAnsi="Times New Roman" w:cs="Times New Roman"/>
          <w:sz w:val="28"/>
          <w:szCs w:val="28"/>
        </w:rPr>
        <w:t xml:space="preserve"> упражнениям наблюдается качественная положительная динамика в развитии познавательных процессов восприятия, памяти, внимания, воображения, творческих способностей.</w:t>
      </w:r>
    </w:p>
    <w:p w:rsidR="0061022F" w:rsidRPr="0061022F" w:rsidRDefault="00C87FA1" w:rsidP="00C87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FA1">
        <w:rPr>
          <w:rFonts w:ascii="Times New Roman" w:hAnsi="Times New Roman" w:cs="Times New Roman"/>
          <w:sz w:val="28"/>
          <w:szCs w:val="28"/>
        </w:rPr>
        <w:t xml:space="preserve">Лев Семенович Выготский   сформулировал основную роль обучения: это не передача знаний, умений и навыков, кои без-условно, нужны развивающемуся человеку – это широкое </w:t>
      </w:r>
      <w:proofErr w:type="gramStart"/>
      <w:r w:rsidRPr="00C87FA1">
        <w:rPr>
          <w:rFonts w:ascii="Times New Roman" w:hAnsi="Times New Roman" w:cs="Times New Roman"/>
          <w:sz w:val="28"/>
          <w:szCs w:val="28"/>
        </w:rPr>
        <w:t>понятие</w:t>
      </w:r>
      <w:proofErr w:type="gramEnd"/>
      <w:r w:rsidRPr="00C87FA1">
        <w:rPr>
          <w:rFonts w:ascii="Times New Roman" w:hAnsi="Times New Roman" w:cs="Times New Roman"/>
          <w:sz w:val="28"/>
          <w:szCs w:val="28"/>
        </w:rPr>
        <w:t xml:space="preserve"> описывающее общие проявляющиеся способности человека к реализации себя в той или иной области. Поэтому, применяя </w:t>
      </w:r>
      <w:proofErr w:type="spellStart"/>
      <w:r w:rsidRPr="00C87FA1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C87FA1">
        <w:rPr>
          <w:rFonts w:ascii="Times New Roman" w:hAnsi="Times New Roman" w:cs="Times New Roman"/>
          <w:sz w:val="28"/>
          <w:szCs w:val="28"/>
        </w:rPr>
        <w:t xml:space="preserve"> упражнения, я тем самым, помогаю детям  в полной мере раскрыть свои способности, в процессе обучения ребенок становится способным овладеть своим поведением, через обучение </w:t>
      </w:r>
      <w:proofErr w:type="spellStart"/>
      <w:r w:rsidRPr="00C87FA1">
        <w:rPr>
          <w:rFonts w:ascii="Times New Roman" w:hAnsi="Times New Roman" w:cs="Times New Roman"/>
          <w:sz w:val="28"/>
          <w:szCs w:val="28"/>
        </w:rPr>
        <w:t>кинезиологическим</w:t>
      </w:r>
      <w:proofErr w:type="spellEnd"/>
      <w:r w:rsidRPr="00C87FA1">
        <w:rPr>
          <w:rFonts w:ascii="Times New Roman" w:hAnsi="Times New Roman" w:cs="Times New Roman"/>
          <w:sz w:val="28"/>
          <w:szCs w:val="28"/>
        </w:rPr>
        <w:t xml:space="preserve"> упражнениям оказывается положительное влияние на развитие личности ребенка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22F" w:rsidRPr="0061022F">
        <w:rPr>
          <w:rFonts w:ascii="Times New Roman" w:hAnsi="Times New Roman" w:cs="Times New Roman"/>
          <w:sz w:val="28"/>
          <w:szCs w:val="28"/>
        </w:rPr>
        <w:t>Общеизвестно, как велика сила эмоционального и нравственного воздействия танца на детей дошкольного возраста. Танцевальная культура предполагает освоение детьми культурной среды, накопленной предшествующими по</w:t>
      </w:r>
      <w:r w:rsidR="009F62CB">
        <w:rPr>
          <w:rFonts w:ascii="Times New Roman" w:hAnsi="Times New Roman" w:cs="Times New Roman"/>
          <w:sz w:val="28"/>
          <w:szCs w:val="28"/>
        </w:rPr>
        <w:t>колениями и необходимой для пол</w:t>
      </w:r>
      <w:r w:rsidR="0061022F" w:rsidRPr="0061022F">
        <w:rPr>
          <w:rFonts w:ascii="Times New Roman" w:hAnsi="Times New Roman" w:cs="Times New Roman"/>
          <w:sz w:val="28"/>
          <w:szCs w:val="28"/>
        </w:rPr>
        <w:t xml:space="preserve">ноценной духовной и нравственной жизни. Необходимо помнить, что именно в союзе музыки, танца и игры у дошкольников зарождаются творческие способности. Поэтому одним из базовых </w:t>
      </w:r>
      <w:r w:rsidR="0061022F" w:rsidRPr="0061022F">
        <w:rPr>
          <w:rFonts w:ascii="Times New Roman" w:hAnsi="Times New Roman" w:cs="Times New Roman"/>
          <w:sz w:val="28"/>
          <w:szCs w:val="28"/>
        </w:rPr>
        <w:lastRenderedPageBreak/>
        <w:t>направлений работы в дошкольном учреждении по освоению образовательной области «Музыка» является «музыкально-ритмические движения».</w:t>
      </w:r>
    </w:p>
    <w:p w:rsidR="0061022F" w:rsidRPr="0061022F" w:rsidRDefault="00447051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022F" w:rsidRPr="0061022F">
        <w:rPr>
          <w:rFonts w:ascii="Times New Roman" w:hAnsi="Times New Roman" w:cs="Times New Roman"/>
          <w:sz w:val="28"/>
          <w:szCs w:val="28"/>
        </w:rPr>
        <w:t>Результаты проведения педагогической диагностики в дошкольном учреждении показывают, что движения д</w:t>
      </w:r>
      <w:r w:rsidR="009F62CB">
        <w:rPr>
          <w:rFonts w:ascii="Times New Roman" w:hAnsi="Times New Roman" w:cs="Times New Roman"/>
          <w:sz w:val="28"/>
          <w:szCs w:val="28"/>
        </w:rPr>
        <w:t>етей характеризуются недостаточ</w:t>
      </w:r>
      <w:r w:rsidR="0061022F" w:rsidRPr="0061022F">
        <w:rPr>
          <w:rFonts w:ascii="Times New Roman" w:hAnsi="Times New Roman" w:cs="Times New Roman"/>
          <w:sz w:val="28"/>
          <w:szCs w:val="28"/>
        </w:rPr>
        <w:t>ной четкостью, организованностью, неуверенностью. Заметные нарушения в удержании позы, темповые расстройства. Имеют место суетливость, неточность при выполнении мелких движений (при игре на музыкальных инструментах), скованность, угловатость – при выполнении общих движение (в танцах). У большинства детей, наблюдаются нарушения координации движений, несогласованность речи с движениями и музыкой.</w:t>
      </w:r>
    </w:p>
    <w:p w:rsidR="001958A9" w:rsidRDefault="0061022F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2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447051">
        <w:rPr>
          <w:rFonts w:ascii="Times New Roman" w:hAnsi="Times New Roman" w:cs="Times New Roman"/>
          <w:sz w:val="28"/>
          <w:szCs w:val="28"/>
        </w:rPr>
        <w:t xml:space="preserve">в </w:t>
      </w:r>
      <w:r w:rsidRPr="0061022F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</w:t>
      </w:r>
      <w:r w:rsidR="00447051">
        <w:rPr>
          <w:rFonts w:ascii="Times New Roman" w:hAnsi="Times New Roman" w:cs="Times New Roman"/>
          <w:sz w:val="28"/>
          <w:szCs w:val="28"/>
        </w:rPr>
        <w:t xml:space="preserve">музыкального руководителя особое внимание уделяется </w:t>
      </w:r>
      <w:r w:rsidRPr="000B3939">
        <w:rPr>
          <w:rFonts w:ascii="Times New Roman" w:hAnsi="Times New Roman" w:cs="Times New Roman"/>
          <w:sz w:val="28"/>
          <w:szCs w:val="28"/>
        </w:rPr>
        <w:t xml:space="preserve"> </w:t>
      </w:r>
      <w:r w:rsidR="00413C96" w:rsidRPr="000B3939">
        <w:rPr>
          <w:rFonts w:ascii="Times New Roman" w:hAnsi="Times New Roman" w:cs="Times New Roman"/>
          <w:sz w:val="28"/>
          <w:szCs w:val="28"/>
        </w:rPr>
        <w:t>гармоничному развитию</w:t>
      </w:r>
      <w:r w:rsidRPr="000B3939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дошкольного возраста посредством хореографической деятельности.</w:t>
      </w:r>
    </w:p>
    <w:p w:rsidR="00EF086E" w:rsidRPr="00EF086E" w:rsidRDefault="00EF086E" w:rsidP="0069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качественного осуществления музыкального развития ребенка, как на занятиях, так и вне их, </w:t>
      </w:r>
      <w:r w:rsidR="001F46F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создание</w:t>
      </w:r>
      <w:r w:rsidRPr="00EF08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эстетической развивающей среды. Особенности развивающей среды на занятиях определяются следующими факторами:</w:t>
      </w:r>
    </w:p>
    <w:p w:rsidR="00EF086E" w:rsidRPr="00EF086E" w:rsidRDefault="00EF086E" w:rsidP="006944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86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содержанием и методикой проведения занятий;</w:t>
      </w:r>
    </w:p>
    <w:p w:rsidR="00EF086E" w:rsidRPr="00EF086E" w:rsidRDefault="00EF086E" w:rsidP="006944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86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местом их организации;</w:t>
      </w:r>
    </w:p>
    <w:p w:rsidR="00EF086E" w:rsidRPr="00EF086E" w:rsidRDefault="00EF086E" w:rsidP="006944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86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возрастными и индивидуальными особенностями детей.</w:t>
      </w:r>
    </w:p>
    <w:p w:rsidR="00EF086E" w:rsidRDefault="00EF086E" w:rsidP="0069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1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 развивающую среду в музыкальном зале</w:t>
      </w:r>
      <w:r w:rsidR="00C1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 специальная литература</w:t>
      </w:r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A10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музыкальному воспитанию детей</w:t>
      </w:r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</w:t>
      </w:r>
      <w:r w:rsidR="009A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авторов: </w:t>
      </w:r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Ветлугиной, Л.А. Гороховой, Т.Н. Макаровой, М.Б. </w:t>
      </w:r>
      <w:proofErr w:type="spellStart"/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Зацепиной</w:t>
      </w:r>
      <w:proofErr w:type="spellEnd"/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О.П. </w:t>
      </w:r>
      <w:proofErr w:type="spellStart"/>
      <w:r w:rsidRPr="00EF0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86E" w:rsidRPr="001958A9" w:rsidRDefault="00520935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86E" w:rsidRPr="001958A9">
        <w:rPr>
          <w:rFonts w:ascii="Times New Roman" w:hAnsi="Times New Roman" w:cs="Times New Roman"/>
          <w:sz w:val="28"/>
          <w:szCs w:val="28"/>
        </w:rPr>
        <w:t xml:space="preserve">При подборе методов и приемов,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руководствоваться следующими </w:t>
      </w:r>
      <w:r w:rsidR="00EF086E" w:rsidRPr="001958A9">
        <w:rPr>
          <w:rFonts w:ascii="Times New Roman" w:hAnsi="Times New Roman" w:cs="Times New Roman"/>
          <w:b/>
          <w:sz w:val="28"/>
          <w:szCs w:val="28"/>
        </w:rPr>
        <w:t>принципами:</w:t>
      </w:r>
    </w:p>
    <w:p w:rsidR="00EF086E" w:rsidRPr="001958A9" w:rsidRDefault="00EF086E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-</w:t>
      </w:r>
      <w:r w:rsidRPr="001958A9">
        <w:rPr>
          <w:rFonts w:ascii="Times New Roman" w:hAnsi="Times New Roman" w:cs="Times New Roman"/>
          <w:sz w:val="28"/>
          <w:szCs w:val="28"/>
        </w:rPr>
        <w:tab/>
        <w:t>принцип тесной связи движения с музыкой;</w:t>
      </w:r>
    </w:p>
    <w:p w:rsidR="00EF086E" w:rsidRPr="001958A9" w:rsidRDefault="00EF086E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-</w:t>
      </w:r>
      <w:r w:rsidRPr="001958A9">
        <w:rPr>
          <w:rFonts w:ascii="Times New Roman" w:hAnsi="Times New Roman" w:cs="Times New Roman"/>
          <w:sz w:val="28"/>
          <w:szCs w:val="28"/>
        </w:rPr>
        <w:tab/>
        <w:t>принцип равенство и сотрудничество с детьми;</w:t>
      </w:r>
    </w:p>
    <w:p w:rsidR="00EF086E" w:rsidRPr="001958A9" w:rsidRDefault="00EF086E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-</w:t>
      </w:r>
      <w:r w:rsidRPr="001958A9">
        <w:rPr>
          <w:rFonts w:ascii="Times New Roman" w:hAnsi="Times New Roman" w:cs="Times New Roman"/>
          <w:sz w:val="28"/>
          <w:szCs w:val="28"/>
        </w:rPr>
        <w:tab/>
        <w:t>принцип систематичности и постепенности;</w:t>
      </w:r>
    </w:p>
    <w:p w:rsidR="00EF086E" w:rsidRPr="001958A9" w:rsidRDefault="00EF086E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-</w:t>
      </w:r>
      <w:r w:rsidRPr="001958A9">
        <w:rPr>
          <w:rFonts w:ascii="Times New Roman" w:hAnsi="Times New Roman" w:cs="Times New Roman"/>
          <w:sz w:val="28"/>
          <w:szCs w:val="28"/>
        </w:rPr>
        <w:tab/>
        <w:t>принцип наглядности и индивидуальности, который реализуется через учет результатов педагогической диагностики, проводимой на определенных этапах работы.</w:t>
      </w:r>
    </w:p>
    <w:p w:rsidR="001958A9" w:rsidRPr="001958A9" w:rsidRDefault="00520935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58A9" w:rsidRPr="001958A9">
        <w:rPr>
          <w:rFonts w:ascii="Times New Roman" w:hAnsi="Times New Roman" w:cs="Times New Roman"/>
          <w:sz w:val="28"/>
          <w:szCs w:val="28"/>
        </w:rPr>
        <w:t>В музыкальном воспитании и обуче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19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1958A9">
        <w:rPr>
          <w:rFonts w:ascii="Times New Roman" w:hAnsi="Times New Roman" w:cs="Times New Roman"/>
          <w:sz w:val="28"/>
          <w:szCs w:val="28"/>
        </w:rPr>
        <w:t>наглядные, сло</w:t>
      </w:r>
      <w:r w:rsidR="001958A9" w:rsidRPr="001958A9">
        <w:rPr>
          <w:rFonts w:ascii="Times New Roman" w:hAnsi="Times New Roman" w:cs="Times New Roman"/>
          <w:sz w:val="28"/>
          <w:szCs w:val="28"/>
        </w:rPr>
        <w:t>весные и практические методы.</w:t>
      </w:r>
    </w:p>
    <w:p w:rsidR="001958A9" w:rsidRPr="001958A9" w:rsidRDefault="00520935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58A9" w:rsidRPr="001958A9">
        <w:rPr>
          <w:rFonts w:ascii="Times New Roman" w:hAnsi="Times New Roman" w:cs="Times New Roman"/>
          <w:sz w:val="28"/>
          <w:szCs w:val="28"/>
        </w:rPr>
        <w:t>Наглядные методы обеспечивают яркость чувственного восприятия и двигательных о</w:t>
      </w:r>
      <w:r w:rsidR="00CC431B">
        <w:rPr>
          <w:rFonts w:ascii="Times New Roman" w:hAnsi="Times New Roman" w:cs="Times New Roman"/>
          <w:sz w:val="28"/>
          <w:szCs w:val="28"/>
        </w:rPr>
        <w:t xml:space="preserve">щущений. В процессе обучения отбираются </w:t>
      </w:r>
      <w:r w:rsidR="001958A9" w:rsidRPr="001958A9">
        <w:rPr>
          <w:rFonts w:ascii="Times New Roman" w:hAnsi="Times New Roman" w:cs="Times New Roman"/>
          <w:sz w:val="28"/>
          <w:szCs w:val="28"/>
        </w:rPr>
        <w:t>методические приемы с учетом степени усвоения двигательного материала, общего развития детей, их физического состояния, возрастных и и</w:t>
      </w:r>
      <w:r w:rsidR="00BB0AB1">
        <w:rPr>
          <w:rFonts w:ascii="Times New Roman" w:hAnsi="Times New Roman" w:cs="Times New Roman"/>
          <w:sz w:val="28"/>
          <w:szCs w:val="28"/>
        </w:rPr>
        <w:t xml:space="preserve">ндивидуальных особенностей. Поэтому </w:t>
      </w:r>
      <w:r w:rsidR="001958A9" w:rsidRPr="001958A9">
        <w:rPr>
          <w:rFonts w:ascii="Times New Roman" w:hAnsi="Times New Roman" w:cs="Times New Roman"/>
          <w:sz w:val="28"/>
          <w:szCs w:val="28"/>
        </w:rPr>
        <w:t>использую</w:t>
      </w:r>
      <w:r w:rsidR="00BB0AB1">
        <w:rPr>
          <w:rFonts w:ascii="Times New Roman" w:hAnsi="Times New Roman" w:cs="Times New Roman"/>
          <w:sz w:val="28"/>
          <w:szCs w:val="28"/>
        </w:rPr>
        <w:t>тся</w:t>
      </w:r>
      <w:r w:rsidR="001958A9" w:rsidRPr="001958A9">
        <w:rPr>
          <w:rFonts w:ascii="Times New Roman" w:hAnsi="Times New Roman" w:cs="Times New Roman"/>
          <w:sz w:val="28"/>
          <w:szCs w:val="28"/>
        </w:rPr>
        <w:t xml:space="preserve"> различные приемы наглядности: наглядно – зрительные приемы, тактильно – мышечная наглядность, наглядно – слуховой прием.</w:t>
      </w:r>
    </w:p>
    <w:p w:rsidR="001958A9" w:rsidRPr="001958A9" w:rsidRDefault="00520935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58A9" w:rsidRPr="001958A9">
        <w:rPr>
          <w:rFonts w:ascii="Times New Roman" w:hAnsi="Times New Roman" w:cs="Times New Roman"/>
          <w:sz w:val="28"/>
          <w:szCs w:val="28"/>
        </w:rPr>
        <w:t>Словесные методы помогают осм</w:t>
      </w:r>
      <w:r w:rsidR="001958A9">
        <w:rPr>
          <w:rFonts w:ascii="Times New Roman" w:hAnsi="Times New Roman" w:cs="Times New Roman"/>
          <w:sz w:val="28"/>
          <w:szCs w:val="28"/>
        </w:rPr>
        <w:t>ыслению поставленных задач и со</w:t>
      </w:r>
      <w:r w:rsidR="001958A9" w:rsidRPr="001958A9">
        <w:rPr>
          <w:rFonts w:ascii="Times New Roman" w:hAnsi="Times New Roman" w:cs="Times New Roman"/>
          <w:sz w:val="28"/>
          <w:szCs w:val="28"/>
        </w:rPr>
        <w:t>знательному выполнению двигательных упражнений.</w:t>
      </w:r>
    </w:p>
    <w:p w:rsidR="00F94C3A" w:rsidRDefault="00520935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958A9" w:rsidRPr="001958A9">
        <w:rPr>
          <w:rFonts w:ascii="Times New Roman" w:hAnsi="Times New Roman" w:cs="Times New Roman"/>
          <w:sz w:val="28"/>
          <w:szCs w:val="28"/>
        </w:rPr>
        <w:t>Игровой прием, являющийся разновидностью практического метода, дает возможность совершенствовать разнообразные двигательные навыки, р</w:t>
      </w:r>
      <w:r w:rsidR="00F94C3A">
        <w:rPr>
          <w:rFonts w:ascii="Times New Roman" w:hAnsi="Times New Roman" w:cs="Times New Roman"/>
          <w:sz w:val="28"/>
          <w:szCs w:val="28"/>
        </w:rPr>
        <w:t>азвивает творческую инициативу.</w:t>
      </w:r>
    </w:p>
    <w:p w:rsidR="001958A9" w:rsidRPr="001958A9" w:rsidRDefault="001958A9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 xml:space="preserve">      В нашем дошкольном учреждении художественно-эстетическое развитие является одним из приоритетных направлений. Поэтому помимо фронтальной организованной образовательной деятельности у </w:t>
      </w:r>
      <w:r w:rsidR="00AA3343">
        <w:rPr>
          <w:rFonts w:ascii="Times New Roman" w:hAnsi="Times New Roman" w:cs="Times New Roman"/>
          <w:sz w:val="28"/>
          <w:szCs w:val="28"/>
        </w:rPr>
        <w:t xml:space="preserve">музыкального руководителя </w:t>
      </w:r>
      <w:r w:rsidRPr="001958A9">
        <w:rPr>
          <w:rFonts w:ascii="Times New Roman" w:hAnsi="Times New Roman" w:cs="Times New Roman"/>
          <w:sz w:val="28"/>
          <w:szCs w:val="28"/>
        </w:rPr>
        <w:t>осуществляется организованная образовательная деятельность по подгруппам, которая включает в себя занятия по ритмике, пластике, элементам классического и народного экзерсиса.</w:t>
      </w:r>
    </w:p>
    <w:p w:rsidR="001958A9" w:rsidRPr="001958A9" w:rsidRDefault="001958A9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 xml:space="preserve">       Структура занятия:</w:t>
      </w:r>
    </w:p>
    <w:p w:rsidR="001958A9" w:rsidRPr="001958A9" w:rsidRDefault="001958A9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1.Вводная  часть.  Поклон,  шаги по кругу, комплекс ритмической гимнастики.</w:t>
      </w:r>
    </w:p>
    <w:p w:rsidR="001958A9" w:rsidRDefault="001958A9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>2. Тренировочная часть.</w:t>
      </w:r>
    </w:p>
    <w:p w:rsidR="00C87FA1" w:rsidRPr="001958A9" w:rsidRDefault="00C87FA1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Кинегиологические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1958A9" w:rsidRPr="001958A9" w:rsidRDefault="00C87FA1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58A9" w:rsidRPr="001958A9">
        <w:rPr>
          <w:rFonts w:ascii="Times New Roman" w:hAnsi="Times New Roman" w:cs="Times New Roman"/>
          <w:sz w:val="28"/>
          <w:szCs w:val="28"/>
        </w:rPr>
        <w:t>. Танцевальный образ.</w:t>
      </w:r>
    </w:p>
    <w:p w:rsidR="001958A9" w:rsidRPr="001958A9" w:rsidRDefault="00C87FA1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58A9" w:rsidRPr="001958A9">
        <w:rPr>
          <w:rFonts w:ascii="Times New Roman" w:hAnsi="Times New Roman" w:cs="Times New Roman"/>
          <w:sz w:val="28"/>
          <w:szCs w:val="28"/>
        </w:rPr>
        <w:t>. Слушаем и фантазируем.</w:t>
      </w:r>
    </w:p>
    <w:p w:rsidR="001958A9" w:rsidRPr="001958A9" w:rsidRDefault="00C87FA1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8A9" w:rsidRPr="001958A9">
        <w:rPr>
          <w:rFonts w:ascii="Times New Roman" w:hAnsi="Times New Roman" w:cs="Times New Roman"/>
          <w:sz w:val="28"/>
          <w:szCs w:val="28"/>
        </w:rPr>
        <w:t>. Танцы.</w:t>
      </w:r>
    </w:p>
    <w:p w:rsidR="001958A9" w:rsidRPr="001958A9" w:rsidRDefault="001958A9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 xml:space="preserve">     Первые три подраздела преследуют обучающую цель, а </w:t>
      </w:r>
      <w:r w:rsidR="00C87FA1">
        <w:rPr>
          <w:rFonts w:ascii="Times New Roman" w:hAnsi="Times New Roman" w:cs="Times New Roman"/>
          <w:sz w:val="28"/>
          <w:szCs w:val="28"/>
        </w:rPr>
        <w:t>три</w:t>
      </w:r>
      <w:r w:rsidRPr="001958A9">
        <w:rPr>
          <w:rFonts w:ascii="Times New Roman" w:hAnsi="Times New Roman" w:cs="Times New Roman"/>
          <w:sz w:val="28"/>
          <w:szCs w:val="28"/>
        </w:rPr>
        <w:t xml:space="preserve"> последних - развитие творческих способностей.</w:t>
      </w:r>
    </w:p>
    <w:p w:rsidR="001958A9" w:rsidRDefault="00AA3343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Особое внимание уделяется </w:t>
      </w:r>
      <w:r w:rsidR="001958A9" w:rsidRPr="001958A9">
        <w:rPr>
          <w:rFonts w:ascii="Times New Roman" w:hAnsi="Times New Roman" w:cs="Times New Roman"/>
          <w:sz w:val="28"/>
          <w:szCs w:val="28"/>
        </w:rPr>
        <w:t xml:space="preserve"> взаимодействию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руководителя </w:t>
      </w:r>
      <w:r w:rsidR="001958A9" w:rsidRPr="001958A9">
        <w:rPr>
          <w:rFonts w:ascii="Times New Roman" w:hAnsi="Times New Roman" w:cs="Times New Roman"/>
          <w:sz w:val="28"/>
          <w:szCs w:val="28"/>
        </w:rPr>
        <w:t>с семьями воспитанников. Работа с семьями воспитанников осуществляется в двух основных блоках: педагогическое просвещение родителей, включени</w:t>
      </w:r>
      <w:r w:rsidR="00F94C3A">
        <w:rPr>
          <w:rFonts w:ascii="Times New Roman" w:hAnsi="Times New Roman" w:cs="Times New Roman"/>
          <w:sz w:val="28"/>
          <w:szCs w:val="28"/>
        </w:rPr>
        <w:t>е родителей в деятельность ДОУ</w:t>
      </w:r>
      <w:r w:rsidR="001958A9" w:rsidRPr="001958A9">
        <w:rPr>
          <w:rFonts w:ascii="Times New Roman" w:hAnsi="Times New Roman" w:cs="Times New Roman"/>
          <w:sz w:val="28"/>
          <w:szCs w:val="28"/>
        </w:rPr>
        <w:t xml:space="preserve">. С целью активного вовлечения родителей воспитанников в педагогический процесс,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деятельность </w:t>
      </w:r>
      <w:r w:rsidR="001958A9" w:rsidRPr="001958A9">
        <w:rPr>
          <w:rFonts w:ascii="Times New Roman" w:hAnsi="Times New Roman" w:cs="Times New Roman"/>
          <w:sz w:val="28"/>
          <w:szCs w:val="28"/>
        </w:rPr>
        <w:t>клуб</w:t>
      </w:r>
      <w:r>
        <w:rPr>
          <w:rFonts w:ascii="Times New Roman" w:hAnsi="Times New Roman" w:cs="Times New Roman"/>
          <w:sz w:val="28"/>
          <w:szCs w:val="28"/>
        </w:rPr>
        <w:t xml:space="preserve"> «Мир искусства</w:t>
      </w:r>
      <w:r w:rsidR="001958A9" w:rsidRPr="001958A9">
        <w:rPr>
          <w:rFonts w:ascii="Times New Roman" w:hAnsi="Times New Roman" w:cs="Times New Roman"/>
          <w:sz w:val="28"/>
          <w:szCs w:val="28"/>
        </w:rPr>
        <w:t>. В осуществлении деятельности этого клуба большую помощь оказывают учрежд</w:t>
      </w:r>
      <w:r w:rsidR="00F94C3A">
        <w:rPr>
          <w:rFonts w:ascii="Times New Roman" w:hAnsi="Times New Roman" w:cs="Times New Roman"/>
          <w:sz w:val="28"/>
          <w:szCs w:val="28"/>
        </w:rPr>
        <w:t xml:space="preserve">ения искусства и культуры. </w:t>
      </w:r>
    </w:p>
    <w:p w:rsidR="00142594" w:rsidRPr="001958A9" w:rsidRDefault="008515E9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52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музыкального руководителя по</w:t>
      </w:r>
      <w:r w:rsidRPr="008515E9">
        <w:rPr>
          <w:rFonts w:ascii="Times New Roman" w:hAnsi="Times New Roman" w:cs="Times New Roman"/>
          <w:sz w:val="28"/>
          <w:szCs w:val="28"/>
        </w:rPr>
        <w:t xml:space="preserve"> </w:t>
      </w:r>
      <w:r w:rsidRPr="000B3939">
        <w:rPr>
          <w:rFonts w:ascii="Times New Roman" w:hAnsi="Times New Roman" w:cs="Times New Roman"/>
          <w:sz w:val="28"/>
          <w:szCs w:val="28"/>
        </w:rPr>
        <w:t>гармоничному развитию творческих способностей детей дошкольного возраста посредство</w:t>
      </w:r>
      <w:r>
        <w:rPr>
          <w:rFonts w:ascii="Times New Roman" w:hAnsi="Times New Roman" w:cs="Times New Roman"/>
          <w:sz w:val="28"/>
          <w:szCs w:val="28"/>
        </w:rPr>
        <w:t>м хореографической деятельности способствует</w:t>
      </w:r>
      <w:r w:rsidRPr="00851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активному участию </w:t>
      </w:r>
      <w:r w:rsidRPr="001958A9">
        <w:rPr>
          <w:rFonts w:ascii="Times New Roman" w:hAnsi="Times New Roman" w:cs="Times New Roman"/>
          <w:sz w:val="28"/>
          <w:szCs w:val="28"/>
        </w:rPr>
        <w:t xml:space="preserve"> в мероприятиях различного уровня воспитан</w:t>
      </w:r>
      <w:r>
        <w:rPr>
          <w:rFonts w:ascii="Times New Roman" w:hAnsi="Times New Roman" w:cs="Times New Roman"/>
          <w:sz w:val="28"/>
          <w:szCs w:val="28"/>
        </w:rPr>
        <w:t xml:space="preserve">ников, педагогов; стабильной результативности </w:t>
      </w:r>
      <w:r w:rsidRPr="001958A9">
        <w:rPr>
          <w:rFonts w:ascii="Times New Roman" w:hAnsi="Times New Roman" w:cs="Times New Roman"/>
          <w:sz w:val="28"/>
          <w:szCs w:val="28"/>
        </w:rPr>
        <w:t>музыкальной педагогиче</w:t>
      </w:r>
      <w:r>
        <w:rPr>
          <w:rFonts w:ascii="Times New Roman" w:hAnsi="Times New Roman" w:cs="Times New Roman"/>
          <w:sz w:val="28"/>
          <w:szCs w:val="28"/>
        </w:rPr>
        <w:t>ской деятельности; взаимопониманию</w:t>
      </w:r>
      <w:r w:rsidRPr="001958A9">
        <w:rPr>
          <w:rFonts w:ascii="Times New Roman" w:hAnsi="Times New Roman" w:cs="Times New Roman"/>
          <w:sz w:val="28"/>
          <w:szCs w:val="28"/>
        </w:rPr>
        <w:t>, личностно-ориентиров</w:t>
      </w:r>
      <w:r>
        <w:rPr>
          <w:rFonts w:ascii="Times New Roman" w:hAnsi="Times New Roman" w:cs="Times New Roman"/>
          <w:sz w:val="28"/>
          <w:szCs w:val="28"/>
        </w:rPr>
        <w:t>анному общению с детьми и родите</w:t>
      </w:r>
      <w:r w:rsidRPr="001958A9">
        <w:rPr>
          <w:rFonts w:ascii="Times New Roman" w:hAnsi="Times New Roman" w:cs="Times New Roman"/>
          <w:sz w:val="28"/>
          <w:szCs w:val="28"/>
        </w:rPr>
        <w:t>лями.</w:t>
      </w:r>
    </w:p>
    <w:p w:rsidR="001958A9" w:rsidRPr="001958A9" w:rsidRDefault="001958A9" w:rsidP="006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6E" w:rsidRDefault="00EF086E" w:rsidP="0069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6E" w:rsidRDefault="00EF086E" w:rsidP="00694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086E" w:rsidRDefault="00EF086E" w:rsidP="00694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086E" w:rsidRDefault="00EF086E" w:rsidP="006944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58A9" w:rsidRPr="0061022F" w:rsidRDefault="001958A9" w:rsidP="0069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58A9" w:rsidRPr="0061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0A22"/>
    <w:multiLevelType w:val="hybridMultilevel"/>
    <w:tmpl w:val="8962F088"/>
    <w:lvl w:ilvl="0" w:tplc="3BC41E3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69"/>
    <w:rsid w:val="00073531"/>
    <w:rsid w:val="000A5AFD"/>
    <w:rsid w:val="000B3939"/>
    <w:rsid w:val="00126827"/>
    <w:rsid w:val="00142594"/>
    <w:rsid w:val="001958A9"/>
    <w:rsid w:val="001B30AD"/>
    <w:rsid w:val="001F46F2"/>
    <w:rsid w:val="002872F8"/>
    <w:rsid w:val="003D3E69"/>
    <w:rsid w:val="00413C96"/>
    <w:rsid w:val="00447051"/>
    <w:rsid w:val="00447F12"/>
    <w:rsid w:val="004E1862"/>
    <w:rsid w:val="00520935"/>
    <w:rsid w:val="0061022F"/>
    <w:rsid w:val="006944DE"/>
    <w:rsid w:val="006C2A33"/>
    <w:rsid w:val="008515E9"/>
    <w:rsid w:val="00911A27"/>
    <w:rsid w:val="009656AE"/>
    <w:rsid w:val="009A10E7"/>
    <w:rsid w:val="009E07A4"/>
    <w:rsid w:val="009F62CB"/>
    <w:rsid w:val="009F7BCB"/>
    <w:rsid w:val="00A05A09"/>
    <w:rsid w:val="00A7528E"/>
    <w:rsid w:val="00AA3343"/>
    <w:rsid w:val="00BB0AB1"/>
    <w:rsid w:val="00BD1FE9"/>
    <w:rsid w:val="00C11EF3"/>
    <w:rsid w:val="00C87FA1"/>
    <w:rsid w:val="00C92744"/>
    <w:rsid w:val="00CC431B"/>
    <w:rsid w:val="00CF4C98"/>
    <w:rsid w:val="00E975A5"/>
    <w:rsid w:val="00EF086E"/>
    <w:rsid w:val="00F01BF0"/>
    <w:rsid w:val="00F51118"/>
    <w:rsid w:val="00F9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</cp:lastModifiedBy>
  <cp:revision>4</cp:revision>
  <dcterms:created xsi:type="dcterms:W3CDTF">2018-09-04T13:32:00Z</dcterms:created>
  <dcterms:modified xsi:type="dcterms:W3CDTF">2018-09-06T10:03:00Z</dcterms:modified>
</cp:coreProperties>
</file>